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A7290">
        <w:rPr>
          <w:rFonts w:cs="Times New Roman"/>
          <w:szCs w:val="28"/>
        </w:rPr>
        <w:t>О внесении изменений в постановление Правительства области от 31.03.2017 № 252-п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A7290" w:rsidRPr="00A61019" w:rsidRDefault="001A7290" w:rsidP="001A729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A7290" w:rsidRPr="00C27388" w:rsidRDefault="001A7290" w:rsidP="001A7290">
      <w:pPr>
        <w:jc w:val="both"/>
        <w:rPr>
          <w:rFonts w:eastAsiaTheme="minorHAnsi" w:cs="Times New Roman"/>
          <w:szCs w:val="28"/>
        </w:rPr>
      </w:pPr>
      <w:r w:rsidRPr="00C27388">
        <w:rPr>
          <w:rFonts w:cs="Times New Roman"/>
          <w:bCs/>
          <w:szCs w:val="28"/>
          <w:lang w:eastAsia="ru-RU"/>
        </w:rPr>
        <w:t>1. </w:t>
      </w:r>
      <w:r w:rsidRPr="00C27388">
        <w:rPr>
          <w:rFonts w:eastAsiaTheme="minorHAnsi" w:cs="Times New Roman"/>
          <w:bCs/>
          <w:szCs w:val="28"/>
        </w:rPr>
        <w:t xml:space="preserve">Внести в </w:t>
      </w:r>
      <w:r w:rsidRPr="00C27388">
        <w:rPr>
          <w:rFonts w:eastAsiaTheme="minorHAnsi" w:cs="Times New Roman"/>
          <w:szCs w:val="28"/>
        </w:rPr>
        <w:t xml:space="preserve">региональную </w:t>
      </w:r>
      <w:r w:rsidRPr="00C27388">
        <w:rPr>
          <w:rFonts w:eastAsiaTheme="minorHAnsi" w:cs="Times New Roman"/>
          <w:bCs/>
          <w:szCs w:val="28"/>
        </w:rPr>
        <w:t xml:space="preserve">программу </w:t>
      </w:r>
      <w:r w:rsidRPr="00C27388">
        <w:rPr>
          <w:rFonts w:eastAsiaTheme="minorHAnsi" w:cs="Times New Roman"/>
          <w:szCs w:val="28"/>
        </w:rPr>
        <w:t>«Газификация и модернизация жилищно-коммунального хозяйства, промышленных и иных организаций Ярославской области» на 2017 – 2021 годы, утвержденную постановлением Правительства области от 31.03.2017 № 252-п «О региональной программе «Газификация и модернизация жилищно-коммунального хозяйства, промышленных и иных организаций Ярославской области» на 2017 – 2021 годы», изменения согласно приложению.</w:t>
      </w:r>
    </w:p>
    <w:p w:rsidR="001A7290" w:rsidRPr="00C27388" w:rsidRDefault="001A7290" w:rsidP="001A7290">
      <w:pPr>
        <w:jc w:val="both"/>
        <w:rPr>
          <w:rFonts w:cs="Times New Roman"/>
          <w:szCs w:val="28"/>
        </w:rPr>
      </w:pPr>
      <w:r w:rsidRPr="00C27388">
        <w:rPr>
          <w:rFonts w:cs="Times New Roman"/>
          <w:szCs w:val="28"/>
          <w:lang w:eastAsia="ru-RU"/>
        </w:rPr>
        <w:t>2. Постановление вступает в силу с момента подписания.</w:t>
      </w:r>
    </w:p>
    <w:p w:rsidR="00BB38FE" w:rsidRDefault="00BB38FE" w:rsidP="001A7290">
      <w:pPr>
        <w:ind w:firstLine="0"/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AE" w:rsidRDefault="002F25AE" w:rsidP="00CF5840">
      <w:r>
        <w:separator/>
      </w:r>
    </w:p>
  </w:endnote>
  <w:endnote w:type="continuationSeparator" w:id="0">
    <w:p w:rsidR="002F25AE" w:rsidRDefault="002F25A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AE" w:rsidRDefault="002F25AE" w:rsidP="00CF5840">
      <w:r>
        <w:separator/>
      </w:r>
    </w:p>
  </w:footnote>
  <w:footnote w:type="continuationSeparator" w:id="0">
    <w:p w:rsidR="002F25AE" w:rsidRDefault="002F25A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A7290"/>
    <w:rsid w:val="001B6AAD"/>
    <w:rsid w:val="001C78DA"/>
    <w:rsid w:val="002306C4"/>
    <w:rsid w:val="00260038"/>
    <w:rsid w:val="002F25AE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334A3"/>
    <w:rsid w:val="00B41FCA"/>
    <w:rsid w:val="00B52333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Костюк Любовь Леонидовна</cp:lastModifiedBy>
  <cp:revision>2</cp:revision>
  <cp:lastPrinted>2011-05-24T11:15:00Z</cp:lastPrinted>
  <dcterms:created xsi:type="dcterms:W3CDTF">2020-06-04T07:25:00Z</dcterms:created>
  <dcterms:modified xsi:type="dcterms:W3CDTF">2020-06-04T07:25:00Z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31.03.2017 № 252-п</vt:lpwstr>
  </property>
  <property fmtid="{D5CDD505-2E9C-101B-9397-08002B2CF9AE}" pid="6" name="INSTALL_ID">
    <vt:lpwstr>22543</vt:lpwstr>
  </property>
</Properties>
</file>